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F58" w:rsidRPr="007A71BC" w:rsidRDefault="00590F58" w:rsidP="00940930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  <w:r w:rsidR="00A84EB6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 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 w:rsidR="00CC29EE">
        <w:rPr>
          <w:rFonts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</w:t>
      </w:r>
      <w:r w:rsidRPr="00F5726B">
        <w:rPr>
          <w:rFonts w:cs="Times New Roman"/>
          <w:sz w:val="26"/>
          <w:szCs w:val="26"/>
        </w:rPr>
        <w:t>.</w:t>
      </w:r>
      <w:r w:rsidR="00CC29EE">
        <w:rPr>
          <w:rFonts w:cs="Times New Roman"/>
          <w:sz w:val="26"/>
          <w:szCs w:val="26"/>
        </w:rPr>
        <w:t xml:space="preserve"> Регулирование в сфере налогового администрирования.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1006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36148D" w:rsidTr="006F75B4">
        <w:trPr>
          <w:trHeight w:val="80"/>
        </w:trPr>
        <w:tc>
          <w:tcPr>
            <w:tcW w:w="10065" w:type="dxa"/>
          </w:tcPr>
          <w:p w:rsidR="0036148D" w:rsidRDefault="0036148D" w:rsidP="006F75B4">
            <w:pPr>
              <w:pStyle w:val="Defaul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57040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DA414B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0400" w:rsidRPr="00CA01DD" w:rsidRDefault="00DA414B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DA414B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DA414B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570400">
      <w:pPr>
        <w:pStyle w:val="Default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</w:t>
      </w:r>
      <w:r w:rsidR="00940930">
        <w:rPr>
          <w:rFonts w:cs="Times New Roman"/>
          <w:color w:val="000000"/>
          <w:sz w:val="26"/>
          <w:szCs w:val="26"/>
        </w:rPr>
        <w:t>«</w:t>
      </w:r>
      <w:r w:rsidRPr="00593C9E">
        <w:rPr>
          <w:rFonts w:cs="Times New Roman"/>
          <w:color w:val="000000"/>
          <w:sz w:val="26"/>
          <w:szCs w:val="26"/>
        </w:rPr>
        <w:t xml:space="preserve">Об оценке гражданами эффективности деятельности руководителей территориальных </w:t>
      </w:r>
      <w:r w:rsidRPr="00593C9E">
        <w:rPr>
          <w:rFonts w:cs="Times New Roman"/>
          <w:color w:val="000000"/>
          <w:sz w:val="26"/>
          <w:szCs w:val="26"/>
        </w:rPr>
        <w:lastRenderedPageBreak/>
        <w:t>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940930">
        <w:rPr>
          <w:rFonts w:cs="Times New Roman"/>
          <w:color w:val="000000"/>
          <w:sz w:val="26"/>
          <w:szCs w:val="26"/>
        </w:rPr>
        <w:t>»</w:t>
      </w:r>
      <w:r w:rsidRPr="00593C9E">
        <w:rPr>
          <w:rFonts w:cs="Times New Roman"/>
          <w:color w:val="000000"/>
          <w:sz w:val="26"/>
          <w:szCs w:val="26"/>
        </w:rPr>
        <w:t xml:space="preserve">; </w:t>
      </w:r>
    </w:p>
    <w:p w:rsidR="006F75B4" w:rsidRPr="006F75B4" w:rsidRDefault="006F75B4" w:rsidP="006F75B4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16919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</w:t>
      </w:r>
      <w:r>
        <w:rPr>
          <w:rFonts w:cs="Times New Roman"/>
          <w:sz w:val="26"/>
          <w:szCs w:val="26"/>
        </w:rPr>
        <w:t xml:space="preserve">                              </w:t>
      </w:r>
      <w:r w:rsidRPr="00F16919">
        <w:rPr>
          <w:rFonts w:cs="Times New Roman"/>
          <w:sz w:val="26"/>
          <w:szCs w:val="26"/>
        </w:rPr>
        <w:t xml:space="preserve"> «О Классификации основных средств, включаемых в амортизационные группы»;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</w:t>
      </w:r>
      <w:r w:rsidR="00940930">
        <w:rPr>
          <w:rFonts w:cs="Times New Roman"/>
          <w:color w:val="000000"/>
          <w:sz w:val="26"/>
          <w:szCs w:val="26"/>
        </w:rPr>
        <w:t>«</w:t>
      </w:r>
      <w:r w:rsidRPr="00593C9E">
        <w:rPr>
          <w:rFonts w:cs="Times New Roman"/>
          <w:color w:val="000000"/>
          <w:sz w:val="26"/>
          <w:szCs w:val="26"/>
        </w:rPr>
        <w:t>Об утверждении Указаний о порядке применения бюджетной классификации Российской Федерации</w:t>
      </w:r>
      <w:r w:rsidR="00940930">
        <w:rPr>
          <w:rFonts w:cs="Times New Roman"/>
          <w:color w:val="000000"/>
          <w:sz w:val="26"/>
          <w:szCs w:val="26"/>
        </w:rPr>
        <w:t>»</w:t>
      </w:r>
      <w:r w:rsidRPr="00593C9E">
        <w:rPr>
          <w:rFonts w:cs="Times New Roman"/>
          <w:color w:val="000000"/>
          <w:sz w:val="26"/>
          <w:szCs w:val="26"/>
        </w:rPr>
        <w:t xml:space="preserve">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</w:t>
      </w:r>
      <w:r w:rsidR="00940930">
        <w:rPr>
          <w:rFonts w:cs="Times New Roman"/>
          <w:color w:val="000000"/>
          <w:sz w:val="26"/>
          <w:szCs w:val="26"/>
        </w:rPr>
        <w:t>«</w:t>
      </w:r>
      <w:r w:rsidRPr="00593C9E">
        <w:rPr>
          <w:rFonts w:cs="Times New Roman"/>
          <w:color w:val="000000"/>
          <w:sz w:val="26"/>
          <w:szCs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940930">
        <w:rPr>
          <w:rFonts w:cs="Times New Roman"/>
          <w:color w:val="000000"/>
          <w:sz w:val="26"/>
          <w:szCs w:val="26"/>
        </w:rPr>
        <w:t>1»</w:t>
      </w:r>
      <w:r w:rsidRPr="00593C9E">
        <w:rPr>
          <w:rFonts w:cs="Times New Roman"/>
          <w:color w:val="000000"/>
          <w:sz w:val="26"/>
          <w:szCs w:val="26"/>
        </w:rPr>
        <w:t xml:space="preserve">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40930" w:rsidRPr="002F1EA4" w:rsidRDefault="00DA414B" w:rsidP="006F75B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6" w:history="1">
        <w:r w:rsidR="00940930" w:rsidRPr="008A12E5">
          <w:rPr>
            <w:color w:val="000000" w:themeColor="text1"/>
            <w:sz w:val="26"/>
            <w:szCs w:val="26"/>
          </w:rPr>
          <w:t>Приказ</w:t>
        </w:r>
      </w:hyperlink>
      <w:r w:rsidR="00940930" w:rsidRPr="008A12E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E76FA" w:rsidRDefault="00EE76FA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Приказ ФНС России от 14.03.2016 № ММВ-7-16/132 </w:t>
      </w:r>
      <w:r w:rsidR="00940930">
        <w:rPr>
          <w:rFonts w:cs="Times New Roman"/>
          <w:color w:val="000000"/>
          <w:sz w:val="26"/>
          <w:szCs w:val="26"/>
        </w:rPr>
        <w:t>«</w:t>
      </w:r>
      <w:r>
        <w:rPr>
          <w:rFonts w:cs="Times New Roman"/>
          <w:color w:val="000000"/>
          <w:sz w:val="26"/>
          <w:szCs w:val="26"/>
        </w:rPr>
        <w:t>Об утверждении Основных положений об осуществлении внутреннего контроля деятельности по техно</w:t>
      </w:r>
      <w:r w:rsidR="00940930">
        <w:rPr>
          <w:rFonts w:cs="Times New Roman"/>
          <w:color w:val="000000"/>
          <w:sz w:val="26"/>
          <w:szCs w:val="26"/>
        </w:rPr>
        <w:t>логическим процессам ФНС России»</w:t>
      </w:r>
      <w:r>
        <w:rPr>
          <w:rFonts w:cs="Times New Roman"/>
          <w:color w:val="000000"/>
          <w:sz w:val="26"/>
          <w:szCs w:val="26"/>
        </w:rPr>
        <w:t>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36148D" w:rsidP="0036148D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мыслить системно (стратегически); планировать, </w:t>
      </w:r>
      <w:r w:rsidRPr="006D2012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прием и согласование документации, заявок, заявлений;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рассмотрение запросов, ходатайств, уведомлений, жалоб;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проведение консультаций;</w:t>
      </w:r>
    </w:p>
    <w:p w:rsidR="005769E1" w:rsidRPr="005769E1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ведение телефонных разговоров;</w:t>
      </w:r>
    </w:p>
    <w:p w:rsidR="0036148D" w:rsidRPr="00C84C75" w:rsidRDefault="005769E1" w:rsidP="005769E1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организация подготовки разъяснений гражданам.</w:t>
      </w:r>
      <w:r w:rsidR="0036148D" w:rsidRPr="00C84C75"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по налогу на имущество организаций, транспортному налогу, земельному налогу;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принимать меры к налогоплательщикам-юридическим лицам, не представившим в установленный срок декларации по налогу на имущество организаций, транспортному налогу, земельному налогу;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налога на имущество организаций, </w:t>
      </w:r>
      <w:r w:rsidRPr="005769E1">
        <w:rPr>
          <w:rFonts w:cs="Times New Roman"/>
          <w:sz w:val="26"/>
          <w:szCs w:val="26"/>
        </w:rPr>
        <w:t>транспортному налогу, земельному налогу</w:t>
      </w:r>
      <w:r w:rsidRPr="005769E1">
        <w:rPr>
          <w:rFonts w:cs="Times New Roman"/>
          <w:bCs/>
          <w:sz w:val="26"/>
          <w:szCs w:val="26"/>
        </w:rPr>
        <w:t>.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- рассматривать пояснения и (или) документов, представленных налогоплательщиками-организациями в налоговые органы в связи с направленными </w:t>
      </w:r>
      <w:r w:rsidRPr="005769E1">
        <w:rPr>
          <w:rFonts w:cs="Times New Roman"/>
          <w:bCs/>
          <w:sz w:val="26"/>
          <w:szCs w:val="26"/>
        </w:rPr>
        <w:lastRenderedPageBreak/>
        <w:t xml:space="preserve">сообщениями об исчисленных налоговыми органами суммах налога на имущество организаций, </w:t>
      </w:r>
      <w:r w:rsidRPr="005769E1">
        <w:rPr>
          <w:rFonts w:cs="Times New Roman"/>
          <w:sz w:val="26"/>
          <w:szCs w:val="26"/>
        </w:rPr>
        <w:t>транспортному налогу, земельному налогу</w:t>
      </w:r>
      <w:r w:rsidRPr="005769E1">
        <w:rPr>
          <w:rFonts w:cs="Times New Roman"/>
          <w:bCs/>
          <w:sz w:val="26"/>
          <w:szCs w:val="26"/>
        </w:rPr>
        <w:t xml:space="preserve"> и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документов.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bCs/>
          <w:sz w:val="26"/>
          <w:szCs w:val="26"/>
        </w:rPr>
        <w:t xml:space="preserve"> - выявлять и вносить в автоматизированную информационную систему Федеральной налоговой службы сведений об объектах недвижимого имущества, транспортных средств, земельных участков, которые в соответствии с Налоговым кодексом Российской Федерации не являются объектам налогообложения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 xml:space="preserve">- передавать в правовой отдел материалов камеральных налоговых проверок для обеспечения правового сопровождения производства по делам о налоговых правонарушениях; 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обрабатывать сведения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производить исчисление имущественных налогов с физических лиц, в том числе: налог на имущество, транспортный налог, земельный налог;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организовывать контроль над своевременностью и полнотой уплаты физическими лицами имущественных налогов;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работа с обращениями граждан в письменной, через интернет ресурс «Личный кабинет налогоплательщик», через ресурс «Система Обработки Обращений Налогоплательщиков России», а также устной форме по телефону инспекции;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подготовка ответов на письменные запросы налогоплательщиков и территориальных налоговых инспекций;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формирование установленной отчетности по предмету деятельности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оказание помощи молодым специалистам и сотрудникам, не имеющим достаточного опыта работы, в пределах своей компетенции;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выполнение отдельных поручений начальника отдела;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5769E1" w:rsidRPr="005769E1" w:rsidRDefault="005769E1" w:rsidP="005769E1">
      <w:pPr>
        <w:ind w:firstLine="708"/>
        <w:rPr>
          <w:rFonts w:cs="Times New Roman"/>
          <w:iCs/>
          <w:sz w:val="26"/>
          <w:szCs w:val="26"/>
        </w:rPr>
      </w:pPr>
      <w:r w:rsidRPr="005769E1">
        <w:rPr>
          <w:rFonts w:cs="Times New Roman"/>
          <w:iCs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32168F" w:rsidRPr="00320D50" w:rsidRDefault="0032168F" w:rsidP="0032168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320D50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769E1" w:rsidRPr="005769E1" w:rsidRDefault="0032168F" w:rsidP="0032168F">
      <w:pPr>
        <w:ind w:firstLine="708"/>
        <w:rPr>
          <w:rFonts w:cs="Times New Roman"/>
          <w:sz w:val="26"/>
          <w:szCs w:val="26"/>
        </w:rPr>
      </w:pPr>
      <w:r w:rsidRPr="00320D50">
        <w:rPr>
          <w:sz w:val="26"/>
          <w:szCs w:val="26"/>
        </w:rPr>
        <w:t>- осуществлять работу по обеспечению сохранности</w:t>
      </w:r>
      <w:r w:rsidRPr="00E170EE">
        <w:rPr>
          <w:sz w:val="26"/>
          <w:szCs w:val="26"/>
        </w:rPr>
        <w:t xml:space="preserve">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мониторинг информационных ресурсов и сайтов государственных органов Российской Федерации;</w:t>
      </w:r>
    </w:p>
    <w:p w:rsidR="006F75B4" w:rsidRPr="005769E1" w:rsidRDefault="006F75B4" w:rsidP="005769E1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F75B4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</w:p>
    <w:p w:rsidR="005769E1" w:rsidRPr="005769E1" w:rsidRDefault="005769E1" w:rsidP="005769E1">
      <w:pPr>
        <w:ind w:firstLine="708"/>
        <w:rPr>
          <w:rFonts w:cs="Times New Roman"/>
          <w:sz w:val="26"/>
          <w:szCs w:val="26"/>
        </w:rPr>
      </w:pPr>
      <w:r w:rsidRPr="005769E1">
        <w:rPr>
          <w:rFonts w:cs="Times New Roman"/>
          <w:sz w:val="26"/>
          <w:szCs w:val="26"/>
        </w:rPr>
        <w:lastRenderedPageBreak/>
        <w:t xml:space="preserve">- осуществлять иные обязанности в соответствии с положением об отделе </w:t>
      </w:r>
      <w:r w:rsidR="006F75B4">
        <w:rPr>
          <w:rFonts w:cs="Times New Roman"/>
          <w:sz w:val="26"/>
          <w:szCs w:val="26"/>
        </w:rPr>
        <w:t>камеральных проверок №3</w:t>
      </w:r>
      <w:r w:rsidRPr="005769E1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36148D" w:rsidRPr="00EC406A" w:rsidRDefault="005769E1" w:rsidP="005769E1">
      <w:pPr>
        <w:ind w:firstLine="708"/>
        <w:rPr>
          <w:sz w:val="26"/>
          <w:szCs w:val="26"/>
        </w:rPr>
      </w:pPr>
      <w:r w:rsidRPr="005769E1">
        <w:rPr>
          <w:rFonts w:cs="Times New Roman"/>
          <w:sz w:val="26"/>
          <w:szCs w:val="26"/>
        </w:rPr>
        <w:t>- принимать участие в проходящей в Отделе экономической учебе.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 xml:space="preserve">) государственную защиту своих жизни и здоровья, жизни и здоровья членов </w:t>
      </w:r>
      <w:r w:rsidRPr="00F37C5A">
        <w:rPr>
          <w:rFonts w:cs="Times New Roman"/>
          <w:sz w:val="26"/>
          <w:szCs w:val="26"/>
        </w:rPr>
        <w:lastRenderedPageBreak/>
        <w:t>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>
        <w:t xml:space="preserve">Старший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D16ED" w:rsidRPr="004D3338" w:rsidRDefault="00DD16E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2D71C6">
        <w:rPr>
          <w:rFonts w:cs="Times New Roman"/>
          <w:sz w:val="26"/>
          <w:szCs w:val="26"/>
        </w:rPr>
        <w:lastRenderedPageBreak/>
        <w:t>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6F75B4">
      <w:headerReference w:type="default" r:id="rId27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14B" w:rsidRDefault="00DA414B" w:rsidP="003B7A81">
      <w:r>
        <w:separator/>
      </w:r>
    </w:p>
  </w:endnote>
  <w:endnote w:type="continuationSeparator" w:id="0">
    <w:p w:rsidR="00DA414B" w:rsidRDefault="00DA41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14B" w:rsidRDefault="00DA414B" w:rsidP="003B7A81">
      <w:r>
        <w:separator/>
      </w:r>
    </w:p>
  </w:footnote>
  <w:footnote w:type="continuationSeparator" w:id="0">
    <w:p w:rsidR="00DA414B" w:rsidRDefault="00DA41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4EB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4D0A"/>
    <w:rsid w:val="000A0D1F"/>
    <w:rsid w:val="000B0869"/>
    <w:rsid w:val="000B15DC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5C4E"/>
    <w:rsid w:val="00307907"/>
    <w:rsid w:val="00313753"/>
    <w:rsid w:val="00313E55"/>
    <w:rsid w:val="00315FED"/>
    <w:rsid w:val="003161FA"/>
    <w:rsid w:val="003164E6"/>
    <w:rsid w:val="00316793"/>
    <w:rsid w:val="0032168F"/>
    <w:rsid w:val="003219ED"/>
    <w:rsid w:val="00324962"/>
    <w:rsid w:val="00327E94"/>
    <w:rsid w:val="003314B0"/>
    <w:rsid w:val="00333842"/>
    <w:rsid w:val="00340885"/>
    <w:rsid w:val="003479FD"/>
    <w:rsid w:val="0036148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45D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0881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F"/>
    <w:rsid w:val="00570400"/>
    <w:rsid w:val="00574780"/>
    <w:rsid w:val="005769E1"/>
    <w:rsid w:val="005830AB"/>
    <w:rsid w:val="0058504A"/>
    <w:rsid w:val="00585805"/>
    <w:rsid w:val="00590F58"/>
    <w:rsid w:val="00592CFC"/>
    <w:rsid w:val="0059423D"/>
    <w:rsid w:val="005B1FC5"/>
    <w:rsid w:val="005C0179"/>
    <w:rsid w:val="005C7A25"/>
    <w:rsid w:val="005D1E10"/>
    <w:rsid w:val="005D1E6A"/>
    <w:rsid w:val="005D7ABC"/>
    <w:rsid w:val="005F28B0"/>
    <w:rsid w:val="005F3296"/>
    <w:rsid w:val="00607ABE"/>
    <w:rsid w:val="00607ACA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021"/>
    <w:rsid w:val="006A44FB"/>
    <w:rsid w:val="006A5528"/>
    <w:rsid w:val="006B3316"/>
    <w:rsid w:val="006D1DF5"/>
    <w:rsid w:val="006D2012"/>
    <w:rsid w:val="006D24D4"/>
    <w:rsid w:val="006D522D"/>
    <w:rsid w:val="006E2C92"/>
    <w:rsid w:val="006E393B"/>
    <w:rsid w:val="006E6747"/>
    <w:rsid w:val="006F140C"/>
    <w:rsid w:val="006F2F05"/>
    <w:rsid w:val="006F411B"/>
    <w:rsid w:val="006F75B4"/>
    <w:rsid w:val="00700595"/>
    <w:rsid w:val="00702A20"/>
    <w:rsid w:val="00710A7D"/>
    <w:rsid w:val="00712D9A"/>
    <w:rsid w:val="00715036"/>
    <w:rsid w:val="0071560A"/>
    <w:rsid w:val="00721021"/>
    <w:rsid w:val="00721040"/>
    <w:rsid w:val="007423E7"/>
    <w:rsid w:val="007429A1"/>
    <w:rsid w:val="007536C9"/>
    <w:rsid w:val="007556B4"/>
    <w:rsid w:val="007568C4"/>
    <w:rsid w:val="00757903"/>
    <w:rsid w:val="00765E4A"/>
    <w:rsid w:val="00767BEE"/>
    <w:rsid w:val="00770110"/>
    <w:rsid w:val="007702BC"/>
    <w:rsid w:val="00770B43"/>
    <w:rsid w:val="00775378"/>
    <w:rsid w:val="00783E24"/>
    <w:rsid w:val="00784225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628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930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84EB6"/>
    <w:rsid w:val="00A9176D"/>
    <w:rsid w:val="00A92329"/>
    <w:rsid w:val="00A93442"/>
    <w:rsid w:val="00A964D6"/>
    <w:rsid w:val="00A965E6"/>
    <w:rsid w:val="00A968F2"/>
    <w:rsid w:val="00A97A49"/>
    <w:rsid w:val="00AA0A5E"/>
    <w:rsid w:val="00AA18BC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4DE4"/>
    <w:rsid w:val="00B06048"/>
    <w:rsid w:val="00B07A5D"/>
    <w:rsid w:val="00B14886"/>
    <w:rsid w:val="00B14EB0"/>
    <w:rsid w:val="00B17003"/>
    <w:rsid w:val="00B207D1"/>
    <w:rsid w:val="00B22310"/>
    <w:rsid w:val="00B310A4"/>
    <w:rsid w:val="00B43F6C"/>
    <w:rsid w:val="00B463B0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2423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6243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9EE"/>
    <w:rsid w:val="00CC56D9"/>
    <w:rsid w:val="00CC5F0E"/>
    <w:rsid w:val="00CC67D7"/>
    <w:rsid w:val="00CC7316"/>
    <w:rsid w:val="00CD004D"/>
    <w:rsid w:val="00CD4C60"/>
    <w:rsid w:val="00CD4E16"/>
    <w:rsid w:val="00CE0CF2"/>
    <w:rsid w:val="00CE5967"/>
    <w:rsid w:val="00CF6E71"/>
    <w:rsid w:val="00CF7ACC"/>
    <w:rsid w:val="00D00C06"/>
    <w:rsid w:val="00D01602"/>
    <w:rsid w:val="00D01736"/>
    <w:rsid w:val="00D02D21"/>
    <w:rsid w:val="00D100B3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A414B"/>
    <w:rsid w:val="00DB0941"/>
    <w:rsid w:val="00DB5A6B"/>
    <w:rsid w:val="00DC45EB"/>
    <w:rsid w:val="00DD1315"/>
    <w:rsid w:val="00DD16ED"/>
    <w:rsid w:val="00DD28F9"/>
    <w:rsid w:val="00DD2EEA"/>
    <w:rsid w:val="00DD62CE"/>
    <w:rsid w:val="00DE6E00"/>
    <w:rsid w:val="00DF1B3F"/>
    <w:rsid w:val="00DF457C"/>
    <w:rsid w:val="00E07AFB"/>
    <w:rsid w:val="00E129F8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76F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83F5D-9954-4B5D-A074-C330F409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3947</Words>
  <Characters>22501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8</cp:revision>
  <cp:lastPrinted>2024-09-30T14:21:00Z</cp:lastPrinted>
  <dcterms:created xsi:type="dcterms:W3CDTF">2024-09-26T12:24:00Z</dcterms:created>
  <dcterms:modified xsi:type="dcterms:W3CDTF">2024-10-02T07:09:00Z</dcterms:modified>
</cp:coreProperties>
</file>